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22" w:rsidRDefault="002D23BF">
      <w:hyperlink r:id="rId5" w:history="1">
        <w:r>
          <w:rPr>
            <w:rStyle w:val="a3"/>
          </w:rPr>
          <w:t>http://www.kindereducation.com/skolko-vody-dolzhen-pit-rebenok.html</w:t>
        </w:r>
      </w:hyperlink>
    </w:p>
    <w:p w:rsidR="002D23BF" w:rsidRPr="002D23BF" w:rsidRDefault="002D23BF" w:rsidP="002D23BF">
      <w:pPr>
        <w:shd w:val="clear" w:color="auto" w:fill="FFFFFF"/>
        <w:spacing w:after="75" w:line="240" w:lineRule="auto"/>
        <w:jc w:val="center"/>
        <w:outlineLvl w:val="0"/>
        <w:rPr>
          <w:rFonts w:ascii="Oswald" w:eastAsia="Times New Roman" w:hAnsi="Oswald" w:cs="Times New Roman"/>
          <w:b/>
          <w:i/>
          <w:color w:val="B31734"/>
          <w:kern w:val="36"/>
          <w:sz w:val="40"/>
          <w:szCs w:val="40"/>
          <w:lang w:eastAsia="ru-RU"/>
        </w:rPr>
      </w:pPr>
      <w:r w:rsidRPr="002D23BF">
        <w:rPr>
          <w:rFonts w:ascii="Oswald" w:eastAsia="Times New Roman" w:hAnsi="Oswald" w:cs="Times New Roman"/>
          <w:b/>
          <w:i/>
          <w:color w:val="B31734"/>
          <w:kern w:val="36"/>
          <w:sz w:val="40"/>
          <w:szCs w:val="40"/>
          <w:lang w:eastAsia="ru-RU"/>
        </w:rPr>
        <w:t>Сколько воды должен пить ребенок?</w:t>
      </w:r>
    </w:p>
    <w:p w:rsidR="002D23BF" w:rsidRDefault="002D23BF" w:rsidP="002D23BF"/>
    <w:p w:rsidR="002D23BF" w:rsidRDefault="002D23BF" w:rsidP="002D23BF">
      <w:r>
        <w:rPr>
          <w:noProof/>
          <w:lang w:eastAsia="ru-RU"/>
        </w:rPr>
        <w:drawing>
          <wp:inline distT="0" distB="0" distL="0" distR="0" wp14:anchorId="546CB689" wp14:editId="6F057A62">
            <wp:extent cx="2857500" cy="1409700"/>
            <wp:effectExtent l="0" t="0" r="0" b="0"/>
            <wp:docPr id="2" name="Рисунок 2" descr="Сколько воды должен выпивать в день ребе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олько воды должен выпивать в день ребен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409700"/>
                    </a:xfrm>
                    <a:prstGeom prst="rect">
                      <a:avLst/>
                    </a:prstGeom>
                    <a:noFill/>
                    <a:ln>
                      <a:noFill/>
                    </a:ln>
                  </pic:spPr>
                </pic:pic>
              </a:graphicData>
            </a:graphic>
          </wp:inline>
        </w:drawing>
      </w:r>
    </w:p>
    <w:p w:rsidR="002D23BF" w:rsidRDefault="002D23BF" w:rsidP="002D23BF">
      <w:r>
        <w:t xml:space="preserve"> </w:t>
      </w:r>
    </w:p>
    <w:p w:rsidR="002D23BF" w:rsidRPr="002D23BF" w:rsidRDefault="002D23BF" w:rsidP="002D23BF">
      <w:pPr>
        <w:jc w:val="both"/>
        <w:rPr>
          <w:rFonts w:ascii="Times New Roman" w:hAnsi="Times New Roman" w:cs="Times New Roman"/>
          <w:color w:val="632423" w:themeColor="accent2" w:themeShade="80"/>
          <w:sz w:val="28"/>
          <w:szCs w:val="28"/>
        </w:rPr>
      </w:pPr>
      <w:r w:rsidRPr="002D23BF">
        <w:rPr>
          <w:rFonts w:ascii="Times New Roman" w:hAnsi="Times New Roman" w:cs="Times New Roman"/>
          <w:color w:val="632423" w:themeColor="accent2" w:themeShade="80"/>
          <w:sz w:val="28"/>
          <w:szCs w:val="28"/>
        </w:rPr>
        <w:t xml:space="preserve">  </w:t>
      </w:r>
      <w:r w:rsidRPr="002D23BF">
        <w:rPr>
          <w:rFonts w:ascii="Times New Roman" w:hAnsi="Times New Roman" w:cs="Times New Roman"/>
          <w:color w:val="632423" w:themeColor="accent2" w:themeShade="80"/>
          <w:sz w:val="28"/>
          <w:szCs w:val="28"/>
        </w:rPr>
        <w:t>Сколько воды должен выпивать в день ребенок</w:t>
      </w:r>
      <w:r w:rsidRPr="002D23BF">
        <w:rPr>
          <w:rFonts w:ascii="Times New Roman" w:hAnsi="Times New Roman" w:cs="Times New Roman"/>
          <w:color w:val="632423" w:themeColor="accent2" w:themeShade="80"/>
          <w:sz w:val="28"/>
          <w:szCs w:val="28"/>
        </w:rPr>
        <w:t xml:space="preserve">. </w:t>
      </w:r>
      <w:r w:rsidRPr="002D23BF">
        <w:rPr>
          <w:rFonts w:ascii="Times New Roman" w:hAnsi="Times New Roman" w:cs="Times New Roman"/>
          <w:color w:val="632423" w:themeColor="accent2" w:themeShade="80"/>
          <w:sz w:val="28"/>
          <w:szCs w:val="28"/>
        </w:rPr>
        <w:t>Многие родители следят за количеством воды, которую пьет ребенок лишь в младенческом возрасте, а когда ребенок подрастает, забывают об этом. Дескать, когда захочет пить, то сам попросит. К сожалению, это неправильно, ведь часто, увлекшись игрой, дети не замечают жажду. Недостаток жидкости в организме приводит к неприятным последствиям — запорам или поносу, головокружению, слабости.  Особенно важно соблюдать питьевой режим в жаркое время. Кроме того, если в доме зимой постоянно работает отопление, то влажность в помещении понижена. Это означает, что в организме тоже ощущается ее недостаток.</w:t>
      </w:r>
    </w:p>
    <w:p w:rsidR="002D23BF" w:rsidRPr="002D23BF" w:rsidRDefault="002D23BF" w:rsidP="002D23BF">
      <w:pPr>
        <w:jc w:val="both"/>
        <w:rPr>
          <w:rFonts w:ascii="Times New Roman" w:hAnsi="Times New Roman" w:cs="Times New Roman"/>
          <w:b/>
          <w:i/>
          <w:color w:val="E925A8"/>
          <w:sz w:val="28"/>
          <w:szCs w:val="28"/>
        </w:rPr>
      </w:pPr>
      <w:r w:rsidRPr="002D23BF">
        <w:rPr>
          <w:rFonts w:ascii="Times New Roman" w:hAnsi="Times New Roman" w:cs="Times New Roman"/>
          <w:b/>
          <w:i/>
          <w:color w:val="E925A8"/>
          <w:sz w:val="28"/>
          <w:szCs w:val="28"/>
          <w14:textFill>
            <w14:solidFill>
              <w14:srgbClr w14:val="E925A8">
                <w14:lumMod w14:val="50000"/>
              </w14:srgbClr>
            </w14:solidFill>
          </w14:textFill>
        </w:rPr>
        <w:t xml:space="preserve">  </w:t>
      </w:r>
      <w:r w:rsidRPr="002D23BF">
        <w:rPr>
          <w:rFonts w:ascii="Times New Roman" w:hAnsi="Times New Roman" w:cs="Times New Roman"/>
          <w:b/>
          <w:i/>
          <w:color w:val="E925A8"/>
          <w:sz w:val="28"/>
          <w:szCs w:val="28"/>
        </w:rPr>
        <w:t>В детской педиатрии существуют нормы суточной потребности ребенка, в зависимости от возраста:</w:t>
      </w:r>
    </w:p>
    <w:p w:rsidR="002D23BF" w:rsidRPr="002D23BF" w:rsidRDefault="002D23BF" w:rsidP="002D23BF">
      <w:pPr>
        <w:rPr>
          <w:rFonts w:ascii="Times New Roman" w:hAnsi="Times New Roman" w:cs="Times New Roman"/>
          <w:b/>
          <w:i/>
          <w:color w:val="E925A8"/>
          <w:sz w:val="28"/>
          <w:szCs w:val="28"/>
        </w:rPr>
      </w:pPr>
      <w:r w:rsidRPr="002D23BF">
        <w:rPr>
          <w:rFonts w:ascii="Times New Roman" w:hAnsi="Times New Roman" w:cs="Times New Roman"/>
          <w:b/>
          <w:i/>
          <w:color w:val="E925A8"/>
          <w:sz w:val="28"/>
          <w:szCs w:val="28"/>
        </w:rPr>
        <w:t>До 6 мес</w:t>
      </w:r>
      <w:r w:rsidRPr="002D23BF">
        <w:rPr>
          <w:rFonts w:ascii="Times New Roman" w:hAnsi="Times New Roman" w:cs="Times New Roman"/>
          <w:b/>
          <w:i/>
          <w:color w:val="E925A8"/>
          <w:sz w:val="28"/>
          <w:szCs w:val="28"/>
          <w14:textFill>
            <w14:solidFill>
              <w14:srgbClr w14:val="E925A8">
                <w14:lumMod w14:val="50000"/>
              </w14:srgbClr>
            </w14:solidFill>
          </w14:textFill>
        </w:rPr>
        <w:t>.</w:t>
      </w:r>
      <w:r w:rsidRPr="002D23BF">
        <w:rPr>
          <w:rFonts w:ascii="Times New Roman" w:hAnsi="Times New Roman" w:cs="Times New Roman"/>
          <w:b/>
          <w:i/>
          <w:color w:val="E925A8"/>
          <w:sz w:val="28"/>
          <w:szCs w:val="28"/>
        </w:rPr>
        <w:t xml:space="preserve"> — 150 мл</w:t>
      </w:r>
    </w:p>
    <w:p w:rsidR="002D23BF" w:rsidRPr="002D23BF" w:rsidRDefault="002D23BF" w:rsidP="002D23BF">
      <w:pPr>
        <w:rPr>
          <w:rFonts w:ascii="Times New Roman" w:hAnsi="Times New Roman" w:cs="Times New Roman"/>
          <w:b/>
          <w:i/>
          <w:color w:val="E925A8"/>
          <w:sz w:val="28"/>
          <w:szCs w:val="28"/>
        </w:rPr>
      </w:pPr>
      <w:r w:rsidRPr="002D23BF">
        <w:rPr>
          <w:rFonts w:ascii="Times New Roman" w:hAnsi="Times New Roman" w:cs="Times New Roman"/>
          <w:b/>
          <w:i/>
          <w:color w:val="E925A8"/>
          <w:sz w:val="28"/>
          <w:szCs w:val="28"/>
        </w:rPr>
        <w:t>От 6 мес</w:t>
      </w:r>
      <w:r w:rsidRPr="002D23BF">
        <w:rPr>
          <w:rFonts w:ascii="Times New Roman" w:hAnsi="Times New Roman" w:cs="Times New Roman"/>
          <w:b/>
          <w:i/>
          <w:color w:val="E925A8"/>
          <w:sz w:val="28"/>
          <w:szCs w:val="28"/>
          <w14:textFill>
            <w14:solidFill>
              <w14:srgbClr w14:val="E925A8">
                <w14:lumMod w14:val="50000"/>
              </w14:srgbClr>
            </w14:solidFill>
          </w14:textFill>
        </w:rPr>
        <w:t xml:space="preserve">. </w:t>
      </w:r>
      <w:r w:rsidRPr="002D23BF">
        <w:rPr>
          <w:rFonts w:ascii="Times New Roman" w:hAnsi="Times New Roman" w:cs="Times New Roman"/>
          <w:b/>
          <w:i/>
          <w:color w:val="E925A8"/>
          <w:sz w:val="28"/>
          <w:szCs w:val="28"/>
        </w:rPr>
        <w:t>до 1 года — 250 мл</w:t>
      </w:r>
    </w:p>
    <w:p w:rsidR="002D23BF" w:rsidRPr="002D23BF" w:rsidRDefault="002D23BF" w:rsidP="002D23BF">
      <w:pPr>
        <w:rPr>
          <w:rFonts w:ascii="Times New Roman" w:hAnsi="Times New Roman" w:cs="Times New Roman"/>
          <w:b/>
          <w:i/>
          <w:color w:val="E925A8"/>
          <w:sz w:val="28"/>
          <w:szCs w:val="28"/>
        </w:rPr>
      </w:pPr>
      <w:r w:rsidRPr="002D23BF">
        <w:rPr>
          <w:rFonts w:ascii="Times New Roman" w:hAnsi="Times New Roman" w:cs="Times New Roman"/>
          <w:b/>
          <w:i/>
          <w:color w:val="E925A8"/>
          <w:sz w:val="28"/>
          <w:szCs w:val="28"/>
        </w:rPr>
        <w:t>1 г — 1,5 года 350 — 400 мл</w:t>
      </w:r>
    </w:p>
    <w:p w:rsidR="002D23BF" w:rsidRPr="002D23BF" w:rsidRDefault="002D23BF" w:rsidP="002D23BF">
      <w:pPr>
        <w:rPr>
          <w:rFonts w:ascii="Times New Roman" w:hAnsi="Times New Roman" w:cs="Times New Roman"/>
          <w:b/>
          <w:i/>
          <w:color w:val="E925A8"/>
          <w:sz w:val="28"/>
          <w:szCs w:val="28"/>
        </w:rPr>
      </w:pPr>
      <w:r w:rsidRPr="002D23BF">
        <w:rPr>
          <w:rFonts w:ascii="Times New Roman" w:hAnsi="Times New Roman" w:cs="Times New Roman"/>
          <w:b/>
          <w:i/>
          <w:color w:val="E925A8"/>
          <w:sz w:val="28"/>
          <w:szCs w:val="28"/>
        </w:rPr>
        <w:t>1,5 — 2 лет 500 — 550 мл</w:t>
      </w:r>
    </w:p>
    <w:p w:rsidR="002D23BF" w:rsidRPr="002D23BF" w:rsidRDefault="002D23BF" w:rsidP="002D23BF">
      <w:pPr>
        <w:rPr>
          <w:rFonts w:ascii="Times New Roman" w:hAnsi="Times New Roman" w:cs="Times New Roman"/>
          <w:b/>
          <w:i/>
          <w:color w:val="E925A8"/>
          <w:sz w:val="28"/>
          <w:szCs w:val="28"/>
        </w:rPr>
      </w:pPr>
      <w:r w:rsidRPr="002D23BF">
        <w:rPr>
          <w:rFonts w:ascii="Times New Roman" w:hAnsi="Times New Roman" w:cs="Times New Roman"/>
          <w:b/>
          <w:i/>
          <w:color w:val="E925A8"/>
          <w:sz w:val="28"/>
          <w:szCs w:val="28"/>
        </w:rPr>
        <w:t>2 — 3 года 650 — 750 мл</w:t>
      </w:r>
    </w:p>
    <w:p w:rsidR="002D23BF" w:rsidRPr="002D23BF" w:rsidRDefault="002D23BF" w:rsidP="002D23BF">
      <w:pPr>
        <w:rPr>
          <w:rFonts w:ascii="Times New Roman" w:hAnsi="Times New Roman" w:cs="Times New Roman"/>
          <w:b/>
          <w:i/>
          <w:color w:val="E925A8"/>
          <w:sz w:val="28"/>
          <w:szCs w:val="28"/>
        </w:rPr>
      </w:pPr>
      <w:r w:rsidRPr="002D23BF">
        <w:rPr>
          <w:rFonts w:ascii="Times New Roman" w:hAnsi="Times New Roman" w:cs="Times New Roman"/>
          <w:b/>
          <w:i/>
          <w:color w:val="E925A8"/>
          <w:sz w:val="28"/>
          <w:szCs w:val="28"/>
        </w:rPr>
        <w:t>3 — 5 лет 850 — 950 мл</w:t>
      </w:r>
    </w:p>
    <w:p w:rsidR="002D23BF" w:rsidRPr="002D23BF" w:rsidRDefault="002D23BF" w:rsidP="002D23BF">
      <w:pPr>
        <w:rPr>
          <w:rFonts w:ascii="Times New Roman" w:hAnsi="Times New Roman" w:cs="Times New Roman"/>
          <w:b/>
          <w:i/>
          <w:color w:val="E925A8"/>
          <w:sz w:val="28"/>
          <w:szCs w:val="28"/>
        </w:rPr>
      </w:pPr>
      <w:r w:rsidRPr="002D23BF">
        <w:rPr>
          <w:rFonts w:ascii="Times New Roman" w:hAnsi="Times New Roman" w:cs="Times New Roman"/>
          <w:b/>
          <w:i/>
          <w:color w:val="E925A8"/>
          <w:sz w:val="28"/>
          <w:szCs w:val="28"/>
        </w:rPr>
        <w:t>5 — 8 лет 1 л — 1,4 л</w:t>
      </w:r>
    </w:p>
    <w:p w:rsidR="002D23BF" w:rsidRPr="002D23BF" w:rsidRDefault="002D23BF" w:rsidP="002D23BF">
      <w:pPr>
        <w:jc w:val="both"/>
        <w:rPr>
          <w:rFonts w:ascii="Times New Roman" w:hAnsi="Times New Roman" w:cs="Times New Roman"/>
          <w:i/>
          <w:color w:val="632423" w:themeColor="accent2" w:themeShade="80"/>
          <w:sz w:val="28"/>
          <w:szCs w:val="28"/>
        </w:rPr>
      </w:pPr>
      <w:r>
        <w:rPr>
          <w:rFonts w:ascii="Times New Roman" w:hAnsi="Times New Roman" w:cs="Times New Roman"/>
          <w:color w:val="632423" w:themeColor="accent2" w:themeShade="80"/>
          <w:sz w:val="28"/>
          <w:szCs w:val="28"/>
        </w:rPr>
        <w:t xml:space="preserve">  </w:t>
      </w:r>
      <w:r w:rsidRPr="002D23BF">
        <w:rPr>
          <w:rFonts w:ascii="Times New Roman" w:hAnsi="Times New Roman" w:cs="Times New Roman"/>
          <w:i/>
          <w:color w:val="632423" w:themeColor="accent2" w:themeShade="80"/>
          <w:sz w:val="28"/>
          <w:szCs w:val="28"/>
        </w:rPr>
        <w:t>В этот объем не входит молоко, соки, супы.</w:t>
      </w:r>
      <w:r w:rsidRPr="002D23BF">
        <w:rPr>
          <w:rFonts w:ascii="Times New Roman" w:hAnsi="Times New Roman" w:cs="Times New Roman"/>
          <w:i/>
          <w:color w:val="632423" w:themeColor="accent2" w:themeShade="80"/>
          <w:sz w:val="28"/>
          <w:szCs w:val="28"/>
        </w:rPr>
        <w:t xml:space="preserve"> </w:t>
      </w:r>
      <w:r w:rsidRPr="002D23BF">
        <w:rPr>
          <w:rFonts w:ascii="Times New Roman" w:hAnsi="Times New Roman" w:cs="Times New Roman"/>
          <w:i/>
          <w:color w:val="632423" w:themeColor="accent2" w:themeShade="80"/>
          <w:sz w:val="28"/>
          <w:szCs w:val="28"/>
        </w:rPr>
        <w:t>В летнюю жару пить нужно еще больше. Если в помещении в холодное время пониженная влажность, то ее тоже нужно восполнить дополнительно водой.  Для  городских квартир  лучше купить кондиционер, так как современные кондиционеры не только охлаждают помещение, но и поддерживают оптимальный режим влажности.</w:t>
      </w:r>
    </w:p>
    <w:p w:rsidR="002D23BF" w:rsidRPr="002D23BF" w:rsidRDefault="002D23BF" w:rsidP="002D23BF">
      <w:pPr>
        <w:jc w:val="both"/>
        <w:rPr>
          <w:rFonts w:ascii="Times New Roman" w:hAnsi="Times New Roman" w:cs="Times New Roman"/>
          <w:i/>
          <w:color w:val="632423" w:themeColor="accent2" w:themeShade="80"/>
          <w:sz w:val="28"/>
          <w:szCs w:val="28"/>
        </w:rPr>
      </w:pPr>
    </w:p>
    <w:p w:rsidR="002D23BF" w:rsidRPr="002D23BF" w:rsidRDefault="002D23BF" w:rsidP="002D23BF">
      <w:pPr>
        <w:jc w:val="both"/>
        <w:rPr>
          <w:rFonts w:ascii="Times New Roman" w:hAnsi="Times New Roman" w:cs="Times New Roman"/>
          <w:color w:val="E925A8"/>
          <w:sz w:val="28"/>
          <w:szCs w:val="28"/>
        </w:rPr>
      </w:pPr>
      <w:r w:rsidRPr="002D23BF">
        <w:rPr>
          <w:rFonts w:ascii="Times New Roman" w:hAnsi="Times New Roman" w:cs="Times New Roman"/>
          <w:color w:val="E925A8"/>
          <w:sz w:val="28"/>
          <w:szCs w:val="28"/>
        </w:rPr>
        <w:lastRenderedPageBreak/>
        <w:t xml:space="preserve">  </w:t>
      </w:r>
      <w:r w:rsidRPr="002D23BF">
        <w:rPr>
          <w:rFonts w:ascii="Times New Roman" w:hAnsi="Times New Roman" w:cs="Times New Roman"/>
          <w:color w:val="E925A8"/>
          <w:sz w:val="28"/>
          <w:szCs w:val="28"/>
        </w:rPr>
        <w:t>Кроме сут</w:t>
      </w:r>
      <w:bookmarkStart w:id="0" w:name="_GoBack"/>
      <w:bookmarkEnd w:id="0"/>
      <w:r w:rsidRPr="002D23BF">
        <w:rPr>
          <w:rFonts w:ascii="Times New Roman" w:hAnsi="Times New Roman" w:cs="Times New Roman"/>
          <w:color w:val="E925A8"/>
          <w:sz w:val="28"/>
          <w:szCs w:val="28"/>
        </w:rPr>
        <w:t>очной нормы объема воды, не менее важно распределение количества жидкости в  течение суток.  Когда ребенок играет, бегает на улице, воды ему необходимо больше, нежели, когда он смотрит мультики дома.  Чтобы точно знать, сколько ваш малыш выпил воды, дайте ему личную пластиковую бутылку в футлярчике. Объясните, что важно пить воду. И в периодически проверяйте содержимое бутылки.</w:t>
      </w:r>
    </w:p>
    <w:p w:rsidR="002D23BF" w:rsidRPr="002D23BF" w:rsidRDefault="002D23BF" w:rsidP="002D23BF">
      <w:pPr>
        <w:jc w:val="both"/>
        <w:rPr>
          <w:rFonts w:ascii="Times New Roman" w:hAnsi="Times New Roman" w:cs="Times New Roman"/>
          <w:color w:val="E925A8"/>
          <w:sz w:val="28"/>
          <w:szCs w:val="28"/>
        </w:rPr>
      </w:pPr>
    </w:p>
    <w:p w:rsidR="002D23BF" w:rsidRPr="002D23BF" w:rsidRDefault="002D23BF" w:rsidP="002D23BF">
      <w:pPr>
        <w:jc w:val="both"/>
        <w:rPr>
          <w:rFonts w:ascii="Times New Roman" w:hAnsi="Times New Roman" w:cs="Times New Roman"/>
          <w:color w:val="E925A8"/>
          <w:sz w:val="28"/>
          <w:szCs w:val="28"/>
        </w:rPr>
      </w:pPr>
      <w:r w:rsidRPr="002D23BF">
        <w:rPr>
          <w:rFonts w:ascii="Times New Roman" w:hAnsi="Times New Roman" w:cs="Times New Roman"/>
          <w:color w:val="E925A8"/>
          <w:sz w:val="28"/>
          <w:szCs w:val="28"/>
        </w:rPr>
        <w:t xml:space="preserve"> </w:t>
      </w:r>
    </w:p>
    <w:p w:rsidR="002D23BF" w:rsidRPr="002D23BF" w:rsidRDefault="002D23BF" w:rsidP="002D23BF">
      <w:pPr>
        <w:rPr>
          <w:rFonts w:ascii="Times New Roman" w:hAnsi="Times New Roman" w:cs="Times New Roman"/>
          <w:color w:val="632423" w:themeColor="accent2" w:themeShade="80"/>
          <w:sz w:val="28"/>
          <w:szCs w:val="28"/>
        </w:rPr>
      </w:pPr>
    </w:p>
    <w:p w:rsidR="002D23BF" w:rsidRPr="002D23BF" w:rsidRDefault="002D23BF" w:rsidP="002D23BF">
      <w:pPr>
        <w:rPr>
          <w:rFonts w:ascii="Times New Roman" w:hAnsi="Times New Roman" w:cs="Times New Roman"/>
          <w:color w:val="632423" w:themeColor="accent2" w:themeShade="80"/>
          <w:sz w:val="28"/>
          <w:szCs w:val="28"/>
        </w:rPr>
      </w:pPr>
      <w:r w:rsidRPr="002D23BF">
        <w:rPr>
          <w:rFonts w:ascii="Times New Roman" w:hAnsi="Times New Roman" w:cs="Times New Roman"/>
          <w:color w:val="632423" w:themeColor="accent2" w:themeShade="80"/>
          <w:sz w:val="28"/>
          <w:szCs w:val="28"/>
        </w:rPr>
        <w:t>Что полезнее пить для ребенка? Идеальный вариант — бутилированная вода без газа.  Соки, компоты и морсы не больше 200-300 мл в день.  Некоторые малыши отказываются пить простую воду, не стоит заменять ее соком или сладкой водой.  Для ароматизации в воду можно добавить отвар из  трав мяты, мелиссы, смородинового листа, но только без сахара.</w:t>
      </w:r>
    </w:p>
    <w:sectPr w:rsidR="002D23BF" w:rsidRPr="002D23BF" w:rsidSect="002D23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swa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5D"/>
    <w:rsid w:val="002D23BF"/>
    <w:rsid w:val="0093235D"/>
    <w:rsid w:val="00E3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23BF"/>
    <w:rPr>
      <w:color w:val="0000FF"/>
      <w:u w:val="single"/>
    </w:rPr>
  </w:style>
  <w:style w:type="paragraph" w:styleId="a4">
    <w:name w:val="Balloon Text"/>
    <w:basedOn w:val="a"/>
    <w:link w:val="a5"/>
    <w:uiPriority w:val="99"/>
    <w:semiHidden/>
    <w:unhideWhenUsed/>
    <w:rsid w:val="002D23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D23BF"/>
    <w:rPr>
      <w:color w:val="0000FF"/>
      <w:u w:val="single"/>
    </w:rPr>
  </w:style>
  <w:style w:type="paragraph" w:styleId="a4">
    <w:name w:val="Balloon Text"/>
    <w:basedOn w:val="a"/>
    <w:link w:val="a5"/>
    <w:uiPriority w:val="99"/>
    <w:semiHidden/>
    <w:unhideWhenUsed/>
    <w:rsid w:val="002D23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2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8771">
      <w:bodyDiv w:val="1"/>
      <w:marLeft w:val="0"/>
      <w:marRight w:val="0"/>
      <w:marTop w:val="0"/>
      <w:marBottom w:val="0"/>
      <w:divBdr>
        <w:top w:val="none" w:sz="0" w:space="0" w:color="auto"/>
        <w:left w:val="none" w:sz="0" w:space="0" w:color="auto"/>
        <w:bottom w:val="none" w:sz="0" w:space="0" w:color="auto"/>
        <w:right w:val="none" w:sz="0" w:space="0" w:color="auto"/>
      </w:divBdr>
    </w:div>
    <w:div w:id="2053334984">
      <w:bodyDiv w:val="1"/>
      <w:marLeft w:val="0"/>
      <w:marRight w:val="0"/>
      <w:marTop w:val="0"/>
      <w:marBottom w:val="0"/>
      <w:divBdr>
        <w:top w:val="none" w:sz="0" w:space="0" w:color="auto"/>
        <w:left w:val="none" w:sz="0" w:space="0" w:color="auto"/>
        <w:bottom w:val="none" w:sz="0" w:space="0" w:color="auto"/>
        <w:right w:val="none" w:sz="0" w:space="0" w:color="auto"/>
      </w:divBdr>
      <w:divsChild>
        <w:div w:id="1492133550">
          <w:marLeft w:val="15"/>
          <w:marRight w:val="75"/>
          <w:marTop w:val="45"/>
          <w:marBottom w:val="45"/>
          <w:divBdr>
            <w:top w:val="none" w:sz="0" w:space="0" w:color="auto"/>
            <w:left w:val="none" w:sz="0" w:space="0" w:color="auto"/>
            <w:bottom w:val="none" w:sz="0" w:space="0" w:color="auto"/>
            <w:right w:val="none" w:sz="0" w:space="0" w:color="auto"/>
          </w:divBdr>
        </w:div>
        <w:div w:id="54552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kindereducation.com/skolko-vody-dolzhen-pit-reben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2013-07-12T18:33:00Z</dcterms:created>
  <dcterms:modified xsi:type="dcterms:W3CDTF">2013-07-12T18:36:00Z</dcterms:modified>
</cp:coreProperties>
</file>